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47DA" w14:textId="77777777" w:rsidR="00B21616" w:rsidRPr="00B21616" w:rsidRDefault="00B21616" w:rsidP="00B21616">
      <w:pPr>
        <w:keepNext/>
        <w:spacing w:after="120" w:line="240" w:lineRule="auto"/>
        <w:jc w:val="center"/>
        <w:outlineLvl w:val="0"/>
        <w:rPr>
          <w:rFonts w:ascii="Arial" w:eastAsia="Times New Roman" w:hAnsi="Arial" w:cs="Arial"/>
          <w:b/>
          <w:bCs/>
          <w:i/>
          <w:iCs/>
          <w:kern w:val="32"/>
          <w:sz w:val="32"/>
          <w:szCs w:val="32"/>
          <w:lang w:eastAsia="it-IT"/>
        </w:rPr>
      </w:pPr>
      <w:r w:rsidRPr="00B21616">
        <w:rPr>
          <w:rFonts w:ascii="Arial" w:eastAsia="Times New Roman" w:hAnsi="Arial" w:cs="Arial"/>
          <w:b/>
          <w:bCs/>
          <w:kern w:val="32"/>
          <w:sz w:val="32"/>
          <w:szCs w:val="32"/>
          <w:lang w:eastAsia="it-IT"/>
        </w:rPr>
        <w:t>MADRE DELLA DIVINA GRAZIA</w:t>
      </w:r>
    </w:p>
    <w:p w14:paraId="4DBB9974" w14:textId="77777777" w:rsidR="00171447" w:rsidRDefault="00171447" w:rsidP="00B21616">
      <w:pPr>
        <w:spacing w:after="120" w:line="240" w:lineRule="auto"/>
        <w:jc w:val="both"/>
        <w:rPr>
          <w:rFonts w:ascii="Arial" w:eastAsia="Times New Roman" w:hAnsi="Arial" w:cs="Arial"/>
          <w:bCs/>
          <w:sz w:val="20"/>
          <w:szCs w:val="20"/>
          <w:lang w:eastAsia="it-IT"/>
        </w:rPr>
      </w:pPr>
    </w:p>
    <w:p w14:paraId="39B33A15" w14:textId="6228AE82" w:rsidR="00B21616" w:rsidRPr="00B21616" w:rsidRDefault="00B21616"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 xml:space="preserve">Per comprende in pienezza la verità su questa invocazione rivolta alla Vergine Maria: </w:t>
      </w:r>
      <w:r w:rsidRPr="00B21616">
        <w:rPr>
          <w:rFonts w:ascii="Arial" w:eastAsia="Times New Roman" w:hAnsi="Arial" w:cs="Arial"/>
          <w:bCs/>
          <w:i/>
          <w:iCs/>
          <w:sz w:val="24"/>
          <w:szCs w:val="24"/>
          <w:lang w:eastAsia="it-IT"/>
        </w:rPr>
        <w:t>“Madre della Divina Grazia</w:t>
      </w:r>
      <w:r w:rsidRPr="00B21616">
        <w:rPr>
          <w:rFonts w:ascii="Arial" w:eastAsia="Times New Roman" w:hAnsi="Arial" w:cs="Arial"/>
          <w:bCs/>
          <w:sz w:val="24"/>
          <w:szCs w:val="24"/>
          <w:lang w:eastAsia="it-IT"/>
        </w:rPr>
        <w:t>”, è cosa giusta che prima si mettano in luce alcuni dei doni compresi in questa sola parola: “</w:t>
      </w:r>
      <w:r w:rsidRPr="00B21616">
        <w:rPr>
          <w:rFonts w:ascii="Arial" w:eastAsia="Times New Roman" w:hAnsi="Arial" w:cs="Arial"/>
          <w:bCs/>
          <w:i/>
          <w:iCs/>
          <w:sz w:val="24"/>
          <w:szCs w:val="24"/>
          <w:lang w:eastAsia="it-IT"/>
        </w:rPr>
        <w:t>Divina</w:t>
      </w:r>
      <w:r w:rsidRPr="00B21616">
        <w:rPr>
          <w:rFonts w:ascii="Arial" w:eastAsia="Times New Roman" w:hAnsi="Arial" w:cs="Arial"/>
          <w:bCs/>
          <w:sz w:val="24"/>
          <w:szCs w:val="24"/>
          <w:lang w:eastAsia="it-IT"/>
        </w:rPr>
        <w:t xml:space="preserve"> </w:t>
      </w:r>
      <w:r w:rsidRPr="00B21616">
        <w:rPr>
          <w:rFonts w:ascii="Arial" w:eastAsia="Times New Roman" w:hAnsi="Arial" w:cs="Arial"/>
          <w:bCs/>
          <w:i/>
          <w:iCs/>
          <w:sz w:val="24"/>
          <w:szCs w:val="24"/>
          <w:lang w:eastAsia="it-IT"/>
        </w:rPr>
        <w:t>Grazia”</w:t>
      </w:r>
      <w:r w:rsidRPr="00B21616">
        <w:rPr>
          <w:rFonts w:ascii="Arial" w:eastAsia="Times New Roman" w:hAnsi="Arial" w:cs="Arial"/>
          <w:bCs/>
          <w:sz w:val="24"/>
          <w:szCs w:val="24"/>
          <w:lang w:eastAsia="it-IT"/>
        </w:rPr>
        <w:t>. Solo dopo sarà possibile dire cosa significa per la Vergine Maria essere Lei,  la Madre di Dio:</w:t>
      </w:r>
      <w:r w:rsidRPr="00B21616">
        <w:rPr>
          <w:rFonts w:ascii="Arial" w:eastAsia="Times New Roman" w:hAnsi="Arial" w:cs="Arial"/>
          <w:bCs/>
          <w:i/>
          <w:iCs/>
          <w:sz w:val="24"/>
          <w:szCs w:val="24"/>
          <w:lang w:eastAsia="it-IT"/>
        </w:rPr>
        <w:t xml:space="preserve"> “Madre della Divina Grazia”.</w:t>
      </w:r>
      <w:r w:rsidRPr="00B21616">
        <w:rPr>
          <w:rFonts w:ascii="Arial" w:eastAsia="Times New Roman" w:hAnsi="Arial" w:cs="Arial"/>
          <w:bCs/>
          <w:sz w:val="24"/>
          <w:szCs w:val="24"/>
          <w:lang w:eastAsia="it-IT"/>
        </w:rPr>
        <w:t xml:space="preserve"> Ecco alcuni dei doni, che sono fonti di ogni altro dono, con i quali siamo stati arricchiti. Sono doni che quanti li ricevono hanno anche l’obbligo i trasmettere al mondo intero, sempre però nel rispetto della loro missione e del loro ministero. Una verità va subito annunciata: Ama da cristiano chi dona questi doni ai suoi fratelli. Chi avendo ricevuto questi doni. non li trasmette, non ama i suoi fratelli da vero cristiano:</w:t>
      </w:r>
    </w:p>
    <w:p w14:paraId="2BC800D6" w14:textId="77777777" w:rsidR="00B21616" w:rsidRPr="00B21616" w:rsidRDefault="00B21616"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carità di Dio Padre per noi. Non abbiamo altra carità. La carità </w:t>
      </w:r>
      <w:r w:rsidRPr="00B21616">
        <w:rPr>
          <w:rFonts w:ascii="Arial" w:eastAsia="Times New Roman" w:hAnsi="Arial" w:cs="Arial"/>
          <w:bCs/>
          <w:sz w:val="24"/>
          <w:szCs w:val="24"/>
          <w:lang w:eastAsia="it-IT"/>
        </w:rPr>
        <w:lastRenderedPageBreak/>
        <w:t>del Padre è Cristo Crocifisso e il cristiano che in Cristo, con Cristo, per Cristo, si lascia crocifiggere per la salvezza di ogni altro uomo.</w:t>
      </w:r>
    </w:p>
    <w:p w14:paraId="32D4D6FA" w14:textId="77777777" w:rsidR="00B21616" w:rsidRPr="00B21616" w:rsidRDefault="00B21616"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carità è imperfetta. Non è in tutto simile a quella di Gesù. Ecco le regole del vero amore cristiano:</w:t>
      </w:r>
    </w:p>
    <w:p w14:paraId="2A48085E" w14:textId="77777777" w:rsidR="00B21616" w:rsidRPr="00B21616" w:rsidRDefault="00B21616"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Il cristiano ama secondo verità se dona Cristo ad ogni suo fratello. Ama se “crea” Cristo nel cuore, nell’anima, nello spirito di ogni uomo. Come si “crea” Cristo Gesù </w:t>
      </w:r>
      <w:r w:rsidRPr="00B21616">
        <w:rPr>
          <w:rFonts w:ascii="Arial" w:eastAsia="Times New Roman" w:hAnsi="Arial" w:cs="Arial"/>
          <w:bCs/>
          <w:sz w:val="24"/>
          <w:szCs w:val="24"/>
          <w:lang w:eastAsia="it-IT"/>
        </w:rPr>
        <w:lastRenderedPageBreak/>
        <w:t xml:space="preserve">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875C5EE" w14:textId="77777777" w:rsidR="00B21616" w:rsidRPr="00B21616" w:rsidRDefault="00B21616"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493715C0" w14:textId="77777777" w:rsidR="00B21616" w:rsidRPr="00B21616" w:rsidRDefault="00B21616" w:rsidP="00171447">
      <w:pPr>
        <w:spacing w:after="240" w:line="360" w:lineRule="auto"/>
        <w:jc w:val="both"/>
        <w:rPr>
          <w:rFonts w:ascii="Arial" w:eastAsia="Times New Roman" w:hAnsi="Arial" w:cs="Arial"/>
          <w:bCs/>
          <w:sz w:val="24"/>
          <w:szCs w:val="24"/>
          <w:lang w:eastAsia="it-IT"/>
        </w:rPr>
      </w:pPr>
      <w:r w:rsidRPr="00B21616">
        <w:rPr>
          <w:rFonts w:ascii="Arial" w:eastAsia="Times New Roman" w:hAnsi="Arial" w:cs="Arial"/>
          <w:bCs/>
          <w:sz w:val="24"/>
          <w:szCs w:val="24"/>
          <w:lang w:eastAsia="it-IT"/>
        </w:rPr>
        <w:lastRenderedPageBreak/>
        <w:t>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614A3BDE" w14:textId="77777777" w:rsidR="00B21616" w:rsidRPr="00B21616" w:rsidRDefault="00B21616" w:rsidP="00171447">
      <w:pPr>
        <w:spacing w:after="240" w:line="360" w:lineRule="auto"/>
        <w:jc w:val="both"/>
        <w:rPr>
          <w:rFonts w:ascii="Arial" w:eastAsia="Times New Roman" w:hAnsi="Arial" w:cs="Arial"/>
          <w:bCs/>
          <w:i/>
          <w:iCs/>
          <w:sz w:val="24"/>
          <w:szCs w:val="24"/>
          <w:lang w:eastAsia="it-IT"/>
        </w:rPr>
      </w:pPr>
      <w:r w:rsidRPr="00B21616">
        <w:rPr>
          <w:rFonts w:ascii="Arial" w:eastAsia="Times New Roman" w:hAnsi="Arial" w:cs="Arial"/>
          <w:bCs/>
          <w:sz w:val="24"/>
          <w:szCs w:val="24"/>
          <w:lang w:eastAsia="it-IT"/>
        </w:rPr>
        <w:t xml:space="preserve">Ora che abbiamo messo in luce di quali doni siamo stati arricchiti, doni che sono la sorgente di ogni altro dono, possiamo entrare nel mistero che al mondo intero proclama la Vergine Maria: </w:t>
      </w:r>
      <w:r w:rsidRPr="00B21616">
        <w:rPr>
          <w:rFonts w:ascii="Arial" w:eastAsia="Times New Roman" w:hAnsi="Arial" w:cs="Arial"/>
          <w:bCs/>
          <w:i/>
          <w:iCs/>
          <w:sz w:val="24"/>
          <w:szCs w:val="24"/>
          <w:lang w:eastAsia="it-IT"/>
        </w:rPr>
        <w:t>“Madre della Divina Grazia”</w:t>
      </w:r>
      <w:r w:rsidRPr="00B21616">
        <w:rPr>
          <w:rFonts w:ascii="Arial" w:eastAsia="Times New Roman" w:hAnsi="Arial" w:cs="Arial"/>
          <w:bCs/>
          <w:sz w:val="24"/>
          <w:szCs w:val="24"/>
          <w:lang w:eastAsia="it-IT"/>
        </w:rPr>
        <w:t xml:space="preserve">.  La maternità è generare la vita dalla propria vita. Maria è Vergine perché la vita è stata generata nel suo seno per opera dello Spirito Santo. Per lo Spirito Santo operante in Lei, per sua volontà, per aver accolto la Parola del Signore, il Verbo che è la vita eterna del Padre, si è fatto vero uomo. Poiché Cristo Gesù è la grazia attraverso la quale ogni grazia viene data agli uomini, Maria avendo generato Cristo Gesù, è vera </w:t>
      </w:r>
      <w:r w:rsidRPr="00B21616">
        <w:rPr>
          <w:rFonts w:ascii="Arial" w:eastAsia="Times New Roman" w:hAnsi="Arial" w:cs="Arial"/>
          <w:bCs/>
          <w:sz w:val="24"/>
          <w:szCs w:val="24"/>
          <w:lang w:eastAsia="it-IT"/>
        </w:rPr>
        <w:lastRenderedPageBreak/>
        <w:t xml:space="preserve">Madre della Divina Grazia. Questo però ancora non è tutto. La Vergine Maria è Madre della Divina Grazia, perché costituita dal Figlio, nello Spirito Santo, Mediatrice di tutte le grazie che dal cielo discendono sulla terra e che dal cuore di un discepolo di Gesù raggiungono ogni altro uomo, discepolo e non discepolo perché diventi discepolo. Maria è Madre perché è Lei, che misticamente, sempre per opera dello Spirito Santo, deve generare la grazia da elargire. Ogni grazia necessariamente dovrà essere un parto della sua anima, del suo cuore, del mistico seno. Basta ricordare ciò che è accaduto durante il banchetto di nozze in Cana di Galilea. È per mezzo di Lei che lo Spirito Santo ha suscitato nel cuore di Cristo la volontà di operare il miracolo. Questo primo miracolo è vero parto della Vergine Maria, per opera dello Spirito Santo. Ecco allora cosa dovrà essere per noi la preghiera. Noi dobbiamo insieme chiedere alla Spirito Santo che il seno mistico della Vergine Maria produca la Divina Grazia per noi e per il mondo intero. Dobbiamo chiedere alla Vergine che voglia concederci la Divina Grazia e che manifesti Lei allo Spirito Santo la volontà di essere da Lui fatta Madre per noi della Divina Grazia. È questa la nostra fede. Questa fede sempre lo Spirito del Signore la deve vivificare nel nostro cuore. Anche di questa vivificazione la Vergine Maria deve essere Madre e per questo essa può avvenire solo nel suo seno mistico per opera dello Spirito Santo. Vergine Maria, Madre della Divina Grazia, ti preghiamo: sii per noi Madre di ogni grazia a noi necessaria per essere veri discepoli di Cristo Signore. </w:t>
      </w:r>
    </w:p>
    <w:p w14:paraId="77E79AAC" w14:textId="77777777" w:rsidR="00B21616" w:rsidRPr="00B21616" w:rsidRDefault="00B21616" w:rsidP="00171447">
      <w:pPr>
        <w:spacing w:after="240" w:line="360" w:lineRule="auto"/>
        <w:jc w:val="right"/>
        <w:rPr>
          <w:rFonts w:ascii="Arial" w:eastAsia="Times New Roman" w:hAnsi="Arial" w:cs="Arial"/>
          <w:b/>
          <w:sz w:val="24"/>
          <w:szCs w:val="24"/>
          <w:lang w:eastAsia="it-IT"/>
        </w:rPr>
      </w:pPr>
      <w:r w:rsidRPr="00B21616">
        <w:rPr>
          <w:rFonts w:ascii="Arial" w:eastAsia="Times New Roman" w:hAnsi="Arial" w:cs="Arial"/>
          <w:b/>
          <w:sz w:val="24"/>
          <w:szCs w:val="24"/>
          <w:lang w:eastAsia="it-IT"/>
        </w:rPr>
        <w:t>10 Marzo 2024</w:t>
      </w:r>
    </w:p>
    <w:p w14:paraId="56AA793D" w14:textId="64FA0727" w:rsidR="00572973" w:rsidRPr="00572973" w:rsidRDefault="00572973" w:rsidP="00572973">
      <w:pPr>
        <w:rPr>
          <w:rFonts w:ascii="Arial" w:hAnsi="Arial" w:cs="Arial"/>
          <w:sz w:val="24"/>
          <w:szCs w:val="24"/>
          <w:lang w:val="la-Latn" w:eastAsia="it-IT"/>
        </w:rPr>
      </w:pP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94CB" w14:textId="77777777" w:rsidR="00C123B1" w:rsidRDefault="00C123B1">
      <w:pPr>
        <w:spacing w:after="0" w:line="240" w:lineRule="auto"/>
      </w:pPr>
      <w:r>
        <w:separator/>
      </w:r>
    </w:p>
  </w:endnote>
  <w:endnote w:type="continuationSeparator" w:id="0">
    <w:p w14:paraId="6A38606C" w14:textId="77777777" w:rsidR="00C123B1" w:rsidRDefault="00C1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700E" w14:textId="77777777" w:rsidR="00C123B1" w:rsidRDefault="00C123B1">
      <w:pPr>
        <w:spacing w:after="0" w:line="240" w:lineRule="auto"/>
      </w:pPr>
      <w:r>
        <w:separator/>
      </w:r>
    </w:p>
  </w:footnote>
  <w:footnote w:type="continuationSeparator" w:id="0">
    <w:p w14:paraId="279446B4" w14:textId="77777777" w:rsidR="00C123B1" w:rsidRDefault="00C12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71447"/>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21616"/>
    <w:rsid w:val="00B61281"/>
    <w:rsid w:val="00B71B26"/>
    <w:rsid w:val="00B81AC2"/>
    <w:rsid w:val="00B82B0F"/>
    <w:rsid w:val="00BD5D9B"/>
    <w:rsid w:val="00BE5222"/>
    <w:rsid w:val="00C11F1F"/>
    <w:rsid w:val="00C123B1"/>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1787</Words>
  <Characters>10191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2023-09-27T20:59:00Z</dcterms:created>
  <dcterms:modified xsi:type="dcterms:W3CDTF">2023-09-27T21:00:00Z</dcterms:modified>
</cp:coreProperties>
</file>